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政府网站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val="en-US" w:eastAsia="zh-CN"/>
        </w:rPr>
        <w:t>8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月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eastAsia="zh-CN"/>
        </w:rPr>
        <w:t>份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监测情况表</w:t>
      </w:r>
    </w:p>
    <w:p>
      <w:pPr>
        <w:spacing w:line="40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ordWrap w:val="0"/>
        <w:spacing w:line="590" w:lineRule="exact"/>
        <w:jc w:val="both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填报单位（盖章）：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自治区民宗委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公开网址： 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http://mzw.gxzf.gov.cn/zwgk/zfxxgk/fdzdgknr/wzpcgk/</w:t>
      </w:r>
      <w:r>
        <w:rPr>
          <w:rFonts w:hint="eastAsia" w:ascii="仿宋_GB2312" w:hAnsi="仿宋_GB2312" w:eastAsia="仿宋_GB2312" w:cs="仿宋_GB2312"/>
          <w:color w:val="000000"/>
          <w:sz w:val="24"/>
        </w:rPr>
        <w:t>填报日期：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 xml:space="preserve">2022年8月2日      </w:t>
      </w:r>
    </w:p>
    <w:tbl>
      <w:tblPr>
        <w:tblStyle w:val="2"/>
        <w:tblW w:w="13784" w:type="dxa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05"/>
        <w:gridCol w:w="1690"/>
        <w:gridCol w:w="2072"/>
        <w:gridCol w:w="773"/>
        <w:gridCol w:w="2167"/>
        <w:gridCol w:w="833"/>
        <w:gridCol w:w="1133"/>
        <w:gridCol w:w="3402"/>
        <w:gridCol w:w="909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网站标识码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网站名称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首页网址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监测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评分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（分）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结果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存在的问题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4500000107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  <w:t>广西民族宗教事务委员会门户网站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mzw.gxzf.gov.cn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95</w:t>
            </w:r>
            <w:bookmarkStart w:id="0" w:name="_GoBack"/>
            <w:bookmarkEnd w:id="0"/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 w:right="0" w:rightChars="0"/>
              <w:jc w:val="left"/>
              <w:outlineLvl w:val="9"/>
              <w:rPr>
                <w:rFonts w:hint="default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因业务工作限制，政策法规等部分栏目信息更新频率较低，政策解读多元手段利用不高。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审核人：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韦尚雄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                        填表人：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包寒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                           联系电话：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5882241</w:t>
      </w:r>
    </w:p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注：严格按照《政府网站监测评分表》对本地区、本部门网站进行监测、评分。</w:t>
      </w:r>
    </w:p>
    <w:sectPr>
      <w:pgSz w:w="16838" w:h="11906" w:orient="landscape"/>
      <w:pgMar w:top="1800" w:right="498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F1624"/>
    <w:rsid w:val="070F1624"/>
    <w:rsid w:val="09BB37ED"/>
    <w:rsid w:val="0A424F97"/>
    <w:rsid w:val="0E187A02"/>
    <w:rsid w:val="0ECA6556"/>
    <w:rsid w:val="0F5D0D80"/>
    <w:rsid w:val="1D6D4F67"/>
    <w:rsid w:val="247D531B"/>
    <w:rsid w:val="25573EB9"/>
    <w:rsid w:val="25CA42EE"/>
    <w:rsid w:val="2D3B12DD"/>
    <w:rsid w:val="2F9675CD"/>
    <w:rsid w:val="31F33EF2"/>
    <w:rsid w:val="340E0A3D"/>
    <w:rsid w:val="3533339D"/>
    <w:rsid w:val="37513A7E"/>
    <w:rsid w:val="3B636B9A"/>
    <w:rsid w:val="41D63A87"/>
    <w:rsid w:val="432852F7"/>
    <w:rsid w:val="44507C09"/>
    <w:rsid w:val="4AAC5FDA"/>
    <w:rsid w:val="4BE66066"/>
    <w:rsid w:val="4C4B4849"/>
    <w:rsid w:val="51BB2D8A"/>
    <w:rsid w:val="54331C39"/>
    <w:rsid w:val="559A5CD5"/>
    <w:rsid w:val="56861975"/>
    <w:rsid w:val="59DA48FC"/>
    <w:rsid w:val="5BBC23F2"/>
    <w:rsid w:val="5BBF8380"/>
    <w:rsid w:val="5C0E3E07"/>
    <w:rsid w:val="5CF16FFE"/>
    <w:rsid w:val="60023BBF"/>
    <w:rsid w:val="61C604B4"/>
    <w:rsid w:val="63AE1059"/>
    <w:rsid w:val="64081F89"/>
    <w:rsid w:val="69A071F1"/>
    <w:rsid w:val="6CC90B73"/>
    <w:rsid w:val="70FE19E5"/>
    <w:rsid w:val="73F3D0DB"/>
    <w:rsid w:val="75C04F67"/>
    <w:rsid w:val="76FB2983"/>
    <w:rsid w:val="79573E9C"/>
    <w:rsid w:val="7DC961DD"/>
    <w:rsid w:val="7EBA35E2"/>
    <w:rsid w:val="AFEB1ACE"/>
    <w:rsid w:val="FFF5A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2018-01-05T11:20:00Z</dcterms:created>
  <dc:creator>王珊(会办处室收发员)</dc:creator>
  <cp:lastModifiedBy>包寒</cp:lastModifiedBy>
  <dcterms:modified xsi:type="dcterms:W3CDTF">2022-03-09T04:21:32Z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